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D" w:rsidRDefault="00C83654">
      <w:r>
        <w:rPr>
          <w:rStyle w:val="Emphasis"/>
        </w:rPr>
        <w:t>Ulcerative colitis</w:t>
      </w:r>
      <w:r>
        <w:br/>
      </w:r>
      <w:r>
        <w:br/>
        <w:t xml:space="preserve">A 30 year old man was seen by us on emergency, having been taken from the hospital to our clinic after refusing an ablation of the large intestine. He had become </w:t>
      </w:r>
      <w:proofErr w:type="spellStart"/>
      <w:proofErr w:type="gramStart"/>
      <w:r>
        <w:t>to</w:t>
      </w:r>
      <w:proofErr w:type="spellEnd"/>
      <w:proofErr w:type="gramEnd"/>
      <w:r>
        <w:t xml:space="preserve"> weak for surgery and the doctors had told him that his condition was life threatening. While in hospital he was presenting 20-30 bloody stools daily. A massive dose of steroids (75imp.) had been of no effect. Under my treatment, after 3 days he was down to 5-10 bowel movements with considerably reduced bleeding. During the following weeks his condition improved gradually and he was able to go back to work after 5 months. On my advice and as a prevention for colon cancer</w:t>
      </w:r>
      <w:proofErr w:type="gramStart"/>
      <w:r>
        <w:t>  he</w:t>
      </w:r>
      <w:proofErr w:type="gramEnd"/>
      <w:r>
        <w:t xml:space="preserve"> accepted an ablation of the large intestine. 2 years later he was in excellent shape.</w:t>
      </w:r>
      <w:bookmarkStart w:id="0" w:name="_GoBack"/>
      <w:bookmarkEnd w:id="0"/>
    </w:p>
    <w:sectPr w:rsidR="00BF7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4"/>
    <w:rsid w:val="00BF706D"/>
    <w:rsid w:val="00C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36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3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2012-10-05T21:29:00Z</dcterms:created>
  <dcterms:modified xsi:type="dcterms:W3CDTF">2012-10-05T21:29:00Z</dcterms:modified>
</cp:coreProperties>
</file>